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e93b36ecbbc1cbda834e2af37b610e5e0f9db48"/>
    <w:p>
      <w:pPr>
        <w:pStyle w:val="Heading1"/>
      </w:pPr>
      <w:r>
        <w:t xml:space="preserve">Distributed Task Automation with Python, Kafka, and Celery</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Proficiency in Python programming, including experience with Python 3.x</w:t>
      </w:r>
    </w:p>
    <w:p>
      <w:pPr>
        <w:numPr>
          <w:ilvl w:val="0"/>
          <w:numId w:val="1001"/>
        </w:numPr>
        <w:pStyle w:val="Compact"/>
      </w:pPr>
      <w:r>
        <w:t xml:space="preserve">Familiarity with basic concepts of distributed systems and task automation</w:t>
      </w:r>
    </w:p>
    <w:p>
      <w:pPr>
        <w:numPr>
          <w:ilvl w:val="0"/>
          <w:numId w:val="1001"/>
        </w:numPr>
        <w:pStyle w:val="Compact"/>
      </w:pPr>
      <w:r>
        <w:t xml:space="preserve">Experience with Docker and containerization concepts is beneficial but not required</w:t>
      </w:r>
    </w:p>
    <w:p>
      <w:pPr>
        <w:numPr>
          <w:ilvl w:val="0"/>
          <w:numId w:val="1001"/>
        </w:numPr>
        <w:pStyle w:val="Compact"/>
      </w:pPr>
      <w:r>
        <w:t xml:space="preserve">Basic understanding of message brokers and task queues is helpful but not required</w:t>
      </w:r>
    </w:p>
    <w:bookmarkEnd w:id="21"/>
    <w:bookmarkStart w:id="23" w:name="target-audience"/>
    <w:p>
      <w:pPr>
        <w:pStyle w:val="Heading2"/>
      </w:pPr>
      <w:r>
        <w:t xml:space="preserve">Target Audience</w:t>
      </w:r>
    </w:p>
    <w:p>
      <w:pPr>
        <w:pStyle w:val="FirstParagraph"/>
      </w:pPr>
      <w:r>
        <w:t xml:space="preserve">This course is designed for experienced Python developers who want to build scalable, distributed task pipelines with Apache Kafka and Celery. All students should have taken</w:t>
      </w:r>
      <w:r>
        <w:t xml:space="preserve"> </w:t>
      </w:r>
      <w:hyperlink r:id="rId22">
        <w:r>
          <w:rPr>
            <w:rStyle w:val="Hyperlink"/>
          </w:rPr>
          <w:t xml:space="preserve">Task Automation with Python</w:t>
        </w:r>
      </w:hyperlink>
      <w:r>
        <w:t xml:space="preserve"> </w:t>
      </w:r>
      <w:r>
        <w:t xml:space="preserve">or have significant experience with the topics it covers.</w:t>
      </w:r>
    </w:p>
    <w:bookmarkEnd w:id="23"/>
    <w:bookmarkStart w:id="24" w:name="description"/>
    <w:p>
      <w:pPr>
        <w:pStyle w:val="Heading2"/>
      </w:pPr>
      <w:r>
        <w:t xml:space="preserve">Description</w:t>
      </w:r>
    </w:p>
    <w:p>
      <w:pPr>
        <w:pStyle w:val="FirstParagraph"/>
      </w:pPr>
      <w:r>
        <w:t xml:space="preserve">This course equips Python developers with practical expertise in distributed task automation using Apache Kafka 4.x (KRaft mode) and Celery 5.6, building scalable, batch-oriented data pipelines where Kafka serves as the event ingress and Celery, backed by Redis, distributes work to a pool of containerized workers. Students start with the fundamentals of task automation and the trade-offs between streaming and batch processing, then move into hands-on environment setup with Docker. The course teaches Kafka deeply enough to use it well (brokers, topics, partitions, consumers, delivery semantics, idempotent producers, and transactions for exactly-once processing) and then moves to Celery for distributed task processing, with honest treatment of trade-offs such as Redis vs RabbitMQ as broker and when not to use Kafka-to-Celery. The two are then integrated into the central pattern of the course: a Kafka consumer that reads events in batches and dispatches them as Celery tasks, with DLQ topics and idempotency keys handling failures. Monitoring (Kafka UI/Redpanda Console, Flower, Prometheus, Grafana, OpenTelemetry) and deployment (KEDA-driven autoscaling, HA Redis/Kafka, Kubernetes) round out the course, leaving students with immediately applicable skills for automating complex workflows at scale.</w:t>
      </w:r>
    </w:p>
    <w:bookmarkEnd w:id="24"/>
    <w:bookmarkStart w:id="25" w:name="learning-outcomes"/>
    <w:p>
      <w:pPr>
        <w:pStyle w:val="Heading2"/>
      </w:pPr>
      <w:r>
        <w:t xml:space="preserve">Learning Outcomes</w:t>
      </w:r>
    </w:p>
    <w:p>
      <w:pPr>
        <w:numPr>
          <w:ilvl w:val="0"/>
          <w:numId w:val="1002"/>
        </w:numPr>
        <w:pStyle w:val="Compact"/>
      </w:pPr>
      <w:r>
        <w:t xml:space="preserve">Understand the concept and application of distributed task automation, compare streaming and batch processing trade-offs, and choose the right model for a workload.</w:t>
      </w:r>
    </w:p>
    <w:p>
      <w:pPr>
        <w:numPr>
          <w:ilvl w:val="0"/>
          <w:numId w:val="1002"/>
        </w:numPr>
        <w:pStyle w:val="Compact"/>
      </w:pPr>
      <w:r>
        <w:t xml:space="preserve">Set up and configure a Python development environment for distributed task programming.</w:t>
      </w:r>
    </w:p>
    <w:p>
      <w:pPr>
        <w:numPr>
          <w:ilvl w:val="0"/>
          <w:numId w:val="1002"/>
        </w:numPr>
        <w:pStyle w:val="Compact"/>
      </w:pPr>
      <w:r>
        <w:t xml:space="preserve">Learn the basics of containerization and how to use Docker for creating and running containers.</w:t>
      </w:r>
    </w:p>
    <w:p>
      <w:pPr>
        <w:numPr>
          <w:ilvl w:val="0"/>
          <w:numId w:val="1002"/>
        </w:numPr>
        <w:pStyle w:val="Compact"/>
      </w:pPr>
      <w:r>
        <w:t xml:space="preserve">Gain in-depth knowledge of Kafka 4.x in KRaft mode: brokers, topics, partitions, offsets, consumers, consumer groups, and delivery semantics including idempotent producers and transactions for exactly-once processing.</w:t>
      </w:r>
    </w:p>
    <w:p>
      <w:pPr>
        <w:numPr>
          <w:ilvl w:val="0"/>
          <w:numId w:val="1002"/>
        </w:numPr>
        <w:pStyle w:val="Compact"/>
      </w:pPr>
      <w:r>
        <w:t xml:space="preserve">Use confluent-kafka to produce and consume Kafka messages in batches, and master Celery with Redis as the broker: defining tasks, running workers, chains, groups, chords, and periodic tasks.</w:t>
      </w:r>
    </w:p>
    <w:p>
      <w:pPr>
        <w:numPr>
          <w:ilvl w:val="0"/>
          <w:numId w:val="1002"/>
        </w:numPr>
        <w:pStyle w:val="Compact"/>
      </w:pPr>
      <w:r>
        <w:t xml:space="preserve">Integrate Kafka and Celery: read events from Kafka in batches and dispatch them as Celery tasks with proper offset/acknowledgment coordination, DLQ handling, and idempotency.</w:t>
      </w:r>
    </w:p>
    <w:p>
      <w:pPr>
        <w:numPr>
          <w:ilvl w:val="0"/>
          <w:numId w:val="1002"/>
        </w:numPr>
        <w:pStyle w:val="Compact"/>
      </w:pPr>
      <w:r>
        <w:t xml:space="preserve">Monitor and manage Kafka and Celery applications with Kafka UI, Flower, Prometheus, Grafana, and OpenTelemetry tracing.</w:t>
      </w:r>
    </w:p>
    <w:p>
      <w:pPr>
        <w:numPr>
          <w:ilvl w:val="0"/>
          <w:numId w:val="1002"/>
        </w:numPr>
        <w:pStyle w:val="Compact"/>
      </w:pPr>
      <w:r>
        <w:t xml:space="preserve">Deploy Kafka and Celery in production with KEDA-driven autoscaling and high-availability patterns.</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 All students receive a downloadable MP4 recording of the training.</w:t>
      </w:r>
    </w:p>
    <w:bookmarkEnd w:id="26"/>
    <w:bookmarkStart w:id="27" w:name="software-requirements"/>
    <w:p>
      <w:pPr>
        <w:pStyle w:val="Heading2"/>
      </w:pPr>
      <w:r>
        <w:t xml:space="preserve">Software Requirements</w:t>
      </w:r>
    </w:p>
    <w:p>
      <w:pPr>
        <w:numPr>
          <w:ilvl w:val="0"/>
          <w:numId w:val="1003"/>
        </w:numPr>
        <w:pStyle w:val="Compact"/>
      </w:pPr>
      <w:r>
        <w:t xml:space="preserve">Free, personal GitHub account to access the courseware</w:t>
      </w:r>
    </w:p>
    <w:p>
      <w:pPr>
        <w:numPr>
          <w:ilvl w:val="0"/>
          <w:numId w:val="1003"/>
        </w:numPr>
        <w:pStyle w:val="Compact"/>
      </w:pPr>
      <w:r>
        <w:t xml:space="preserve">Modern web browser such as Google Chrome</w:t>
      </w:r>
    </w:p>
    <w:p>
      <w:pPr>
        <w:numPr>
          <w:ilvl w:val="0"/>
          <w:numId w:val="1003"/>
        </w:numPr>
        <w:pStyle w:val="Compact"/>
      </w:pPr>
      <w:r>
        <w:t xml:space="preserve">Text editor like Visual Studio Code</w:t>
      </w:r>
    </w:p>
    <w:p>
      <w:pPr>
        <w:numPr>
          <w:ilvl w:val="0"/>
          <w:numId w:val="1003"/>
        </w:numPr>
        <w:pStyle w:val="Compact"/>
      </w:pPr>
      <w:r>
        <w:t xml:space="preserve">Python 3.11+ and Docker Desktop (Kafka, Redis, and Celery workers all run in Docker)</w:t>
      </w:r>
    </w:p>
    <w:p>
      <w:pPr>
        <w:numPr>
          <w:ilvl w:val="0"/>
          <w:numId w:val="1003"/>
        </w:numPr>
        <w:pStyle w:val="Compact"/>
      </w:pPr>
      <w:r>
        <w:t xml:space="preserve">Permission to install PyPI packages and the ability to download Docker images</w:t>
      </w:r>
    </w:p>
    <w:p>
      <w:pPr>
        <w:numPr>
          <w:ilvl w:val="0"/>
          <w:numId w:val="1003"/>
        </w:numPr>
        <w:pStyle w:val="Compact"/>
      </w:pPr>
      <w:r>
        <w:t xml:space="preserve">Preconfigured student virtual machines can be provided upon request</w:t>
      </w:r>
    </w:p>
    <w:bookmarkEnd w:id="27"/>
    <w:bookmarkStart w:id="38" w:name="training-topics"/>
    <w:p>
      <w:pPr>
        <w:pStyle w:val="Heading2"/>
      </w:pPr>
      <w:r>
        <w:t xml:space="preserve">Training Topics</w:t>
      </w:r>
    </w:p>
    <w:bookmarkStart w:id="28" w:name="overview-of-distributed-task-automation"/>
    <w:p>
      <w:pPr>
        <w:pStyle w:val="Heading3"/>
      </w:pPr>
      <w:r>
        <w:t xml:space="preserve">Overview of Distributed Task Automation</w:t>
      </w:r>
    </w:p>
    <w:p>
      <w:pPr>
        <w:numPr>
          <w:ilvl w:val="0"/>
          <w:numId w:val="1004"/>
        </w:numPr>
        <w:pStyle w:val="Compact"/>
      </w:pPr>
      <w:r>
        <w:t xml:space="preserve">What is distributed task automation?</w:t>
      </w:r>
    </w:p>
    <w:p>
      <w:pPr>
        <w:numPr>
          <w:ilvl w:val="0"/>
          <w:numId w:val="1004"/>
        </w:numPr>
        <w:pStyle w:val="Compact"/>
      </w:pPr>
      <w:r>
        <w:t xml:space="preserve">Streaming vs. batch processing: trade-offs and when to use each</w:t>
      </w:r>
    </w:p>
    <w:p>
      <w:pPr>
        <w:numPr>
          <w:ilvl w:val="0"/>
          <w:numId w:val="1004"/>
        </w:numPr>
        <w:pStyle w:val="Compact"/>
      </w:pPr>
      <w:r>
        <w:t xml:space="preserve">Overview of Apache Kafka 4.x (KRaft mode)</w:t>
      </w:r>
    </w:p>
    <w:p>
      <w:pPr>
        <w:numPr>
          <w:ilvl w:val="0"/>
          <w:numId w:val="1004"/>
        </w:numPr>
        <w:pStyle w:val="Compact"/>
      </w:pPr>
      <w:r>
        <w:t xml:space="preserve">Overview of Celery</w:t>
      </w:r>
    </w:p>
    <w:p>
      <w:pPr>
        <w:numPr>
          <w:ilvl w:val="0"/>
          <w:numId w:val="1004"/>
        </w:numPr>
        <w:pStyle w:val="Compact"/>
      </w:pPr>
      <w:r>
        <w:t xml:space="preserve">Architecture: Kafka as event ingress, Celery for batch task processing</w:t>
      </w:r>
    </w:p>
    <w:p>
      <w:pPr>
        <w:numPr>
          <w:ilvl w:val="0"/>
          <w:numId w:val="1004"/>
        </w:numPr>
        <w:pStyle w:val="Compact"/>
      </w:pPr>
      <w:r>
        <w:t xml:space="preserve">When NOT to use Kafka-to-Celery (use stream processing or stateless consumers instead)</w:t>
      </w:r>
    </w:p>
    <w:p>
      <w:pPr>
        <w:numPr>
          <w:ilvl w:val="0"/>
          <w:numId w:val="1004"/>
        </w:numPr>
        <w:pStyle w:val="Compact"/>
      </w:pPr>
      <w:r>
        <w:t xml:space="preserve">Comparison with alternatives (RabbitMQ, Redis Streams, Kafka Streams)</w:t>
      </w:r>
    </w:p>
    <w:bookmarkEnd w:id="28"/>
    <w:bookmarkStart w:id="29" w:name="development-environment"/>
    <w:p>
      <w:pPr>
        <w:pStyle w:val="Heading3"/>
      </w:pPr>
      <w:r>
        <w:t xml:space="preserve">Development Environment</w:t>
      </w:r>
    </w:p>
    <w:p>
      <w:pPr>
        <w:numPr>
          <w:ilvl w:val="0"/>
          <w:numId w:val="1005"/>
        </w:numPr>
        <w:pStyle w:val="Compact"/>
      </w:pPr>
      <w:r>
        <w:t xml:space="preserve">Configure Visual Studio Code for Python script programming</w:t>
      </w:r>
    </w:p>
    <w:p>
      <w:pPr>
        <w:numPr>
          <w:ilvl w:val="0"/>
          <w:numId w:val="1005"/>
        </w:numPr>
        <w:pStyle w:val="Compact"/>
      </w:pPr>
      <w:r>
        <w:t xml:space="preserve">Python code linting and reformatting with Ruff and MyPy</w:t>
      </w:r>
    </w:p>
    <w:p>
      <w:pPr>
        <w:numPr>
          <w:ilvl w:val="0"/>
          <w:numId w:val="1005"/>
        </w:numPr>
        <w:pStyle w:val="Compact"/>
      </w:pPr>
      <w:r>
        <w:t xml:space="preserve">Debugging Python scripts with Visual Studio Code</w:t>
      </w:r>
    </w:p>
    <w:p>
      <w:pPr>
        <w:numPr>
          <w:ilvl w:val="0"/>
          <w:numId w:val="1005"/>
        </w:numPr>
        <w:pStyle w:val="Compact"/>
      </w:pPr>
      <w:r>
        <w:t xml:space="preserve">Docker Desktop</w:t>
      </w:r>
    </w:p>
    <w:bookmarkEnd w:id="29"/>
    <w:bookmarkStart w:id="30" w:name="containerization-with-docker"/>
    <w:p>
      <w:pPr>
        <w:pStyle w:val="Heading3"/>
      </w:pPr>
      <w:r>
        <w:t xml:space="preserve">Containerization with Docker</w:t>
      </w:r>
    </w:p>
    <w:p>
      <w:pPr>
        <w:numPr>
          <w:ilvl w:val="0"/>
          <w:numId w:val="1006"/>
        </w:numPr>
        <w:pStyle w:val="Compact"/>
      </w:pPr>
      <w:r>
        <w:t xml:space="preserve">Containers, Docker, and Docker Hub essentials</w:t>
      </w:r>
    </w:p>
    <w:p>
      <w:pPr>
        <w:numPr>
          <w:ilvl w:val="0"/>
          <w:numId w:val="1006"/>
        </w:numPr>
        <w:pStyle w:val="Compact"/>
      </w:pPr>
      <w:r>
        <w:t xml:space="preserve">Building images with Dockerfile</w:t>
      </w:r>
    </w:p>
    <w:p>
      <w:pPr>
        <w:numPr>
          <w:ilvl w:val="0"/>
          <w:numId w:val="1006"/>
        </w:numPr>
        <w:pStyle w:val="Compact"/>
      </w:pPr>
      <w:r>
        <w:t xml:space="preserve">Running containers and configuring with environment variables</w:t>
      </w:r>
    </w:p>
    <w:p>
      <w:pPr>
        <w:numPr>
          <w:ilvl w:val="0"/>
          <w:numId w:val="1006"/>
        </w:numPr>
        <w:pStyle w:val="Compact"/>
      </w:pPr>
      <w:r>
        <w:t xml:space="preserve">Docker Compose: networking and volumes</w:t>
      </w:r>
    </w:p>
    <w:bookmarkEnd w:id="30"/>
    <w:bookmarkStart w:id="31" w:name="kafka-fundamentals"/>
    <w:p>
      <w:pPr>
        <w:pStyle w:val="Heading3"/>
      </w:pPr>
      <w:r>
        <w:t xml:space="preserve">Kafka Fundamentals</w:t>
      </w:r>
    </w:p>
    <w:p>
      <w:pPr>
        <w:numPr>
          <w:ilvl w:val="0"/>
          <w:numId w:val="1007"/>
        </w:numPr>
        <w:pStyle w:val="Compact"/>
      </w:pPr>
      <w:r>
        <w:t xml:space="preserve">Brokers, topics, partitions, and offsets</w:t>
      </w:r>
    </w:p>
    <w:p>
      <w:pPr>
        <w:numPr>
          <w:ilvl w:val="0"/>
          <w:numId w:val="1007"/>
        </w:numPr>
        <w:pStyle w:val="Compact"/>
      </w:pPr>
      <w:r>
        <w:t xml:space="preserve">KRaft mode (no ZooKeeper): controllers, quorum, and metadata log</w:t>
      </w:r>
    </w:p>
    <w:p>
      <w:pPr>
        <w:numPr>
          <w:ilvl w:val="0"/>
          <w:numId w:val="1007"/>
        </w:numPr>
        <w:pStyle w:val="Compact"/>
      </w:pPr>
      <w:r>
        <w:t xml:space="preserve">Kafka 4.x deployment model: combined mode (dev) vs isolated mode (production)</w:t>
      </w:r>
    </w:p>
    <w:p>
      <w:pPr>
        <w:numPr>
          <w:ilvl w:val="0"/>
          <w:numId w:val="1007"/>
        </w:numPr>
        <w:pStyle w:val="Compact"/>
      </w:pPr>
      <w:r>
        <w:t xml:space="preserve">Producers and consumers</w:t>
      </w:r>
    </w:p>
    <w:p>
      <w:pPr>
        <w:numPr>
          <w:ilvl w:val="0"/>
          <w:numId w:val="1007"/>
        </w:numPr>
        <w:pStyle w:val="Compact"/>
      </w:pPr>
      <w:r>
        <w:t xml:space="preserve">Consumer groups and rebalancing</w:t>
      </w:r>
    </w:p>
    <w:p>
      <w:pPr>
        <w:numPr>
          <w:ilvl w:val="0"/>
          <w:numId w:val="1007"/>
        </w:numPr>
        <w:pStyle w:val="Compact"/>
      </w:pPr>
      <w:r>
        <w:t xml:space="preserve">Delivery semantics: at-most-once, at-least-once, exactly-once</w:t>
      </w:r>
    </w:p>
    <w:p>
      <w:pPr>
        <w:numPr>
          <w:ilvl w:val="0"/>
          <w:numId w:val="1007"/>
        </w:numPr>
        <w:pStyle w:val="Compact"/>
      </w:pPr>
      <w:r>
        <w:t xml:space="preserve">Idempotent producers and transactions (enable.idempotence, acks=all)</w:t>
      </w:r>
    </w:p>
    <w:p>
      <w:pPr>
        <w:numPr>
          <w:ilvl w:val="0"/>
          <w:numId w:val="1007"/>
        </w:numPr>
        <w:pStyle w:val="Compact"/>
      </w:pPr>
      <w:r>
        <w:t xml:space="preserve">Consumer isolation levels (read_committed for EOS)</w:t>
      </w:r>
    </w:p>
    <w:p>
      <w:pPr>
        <w:numPr>
          <w:ilvl w:val="0"/>
          <w:numId w:val="1007"/>
        </w:numPr>
        <w:pStyle w:val="Compact"/>
      </w:pPr>
      <w:r>
        <w:t xml:space="preserve">Schema management with Schema Registry (Avro / JSON Schema / Protobuf, brief overview)</w:t>
      </w:r>
    </w:p>
    <w:p>
      <w:pPr>
        <w:numPr>
          <w:ilvl w:val="0"/>
          <w:numId w:val="1007"/>
        </w:numPr>
        <w:pStyle w:val="Compact"/>
      </w:pPr>
      <w:r>
        <w:t xml:space="preserve">Running Kafka in Docker</w:t>
      </w:r>
    </w:p>
    <w:p>
      <w:pPr>
        <w:numPr>
          <w:ilvl w:val="0"/>
          <w:numId w:val="1007"/>
        </w:numPr>
        <w:pStyle w:val="Compact"/>
      </w:pPr>
      <w:r>
        <w:t xml:space="preserve">Topic management with command-line tools</w:t>
      </w:r>
    </w:p>
    <w:bookmarkEnd w:id="31"/>
    <w:bookmarkStart w:id="32" w:name="working-with-kafka-in-python"/>
    <w:p>
      <w:pPr>
        <w:pStyle w:val="Heading3"/>
      </w:pPr>
      <w:r>
        <w:t xml:space="preserve">Working with Kafka in Python</w:t>
      </w:r>
    </w:p>
    <w:p>
      <w:pPr>
        <w:numPr>
          <w:ilvl w:val="0"/>
          <w:numId w:val="1008"/>
        </w:numPr>
        <w:pStyle w:val="Compact"/>
      </w:pPr>
      <w:r>
        <w:t xml:space="preserve">Using confluent-kafka (the recommended client; native AIOProducer for asyncio workloads)</w:t>
      </w:r>
    </w:p>
    <w:p>
      <w:pPr>
        <w:numPr>
          <w:ilvl w:val="0"/>
          <w:numId w:val="1008"/>
        </w:numPr>
        <w:pStyle w:val="Compact"/>
      </w:pPr>
      <w:r>
        <w:t xml:space="preserve">Producing messages</w:t>
      </w:r>
    </w:p>
    <w:p>
      <w:pPr>
        <w:numPr>
          <w:ilvl w:val="0"/>
          <w:numId w:val="1008"/>
        </w:numPr>
        <w:pStyle w:val="Compact"/>
      </w:pPr>
      <w:r>
        <w:t xml:space="preserve">Consuming messages</w:t>
      </w:r>
    </w:p>
    <w:p>
      <w:pPr>
        <w:numPr>
          <w:ilvl w:val="0"/>
          <w:numId w:val="1008"/>
        </w:numPr>
        <w:pStyle w:val="Compact"/>
      </w:pPr>
      <w:r>
        <w:t xml:space="preserve">Batch consumption patterns</w:t>
      </w:r>
    </w:p>
    <w:p>
      <w:pPr>
        <w:numPr>
          <w:ilvl w:val="0"/>
          <w:numId w:val="1008"/>
        </w:numPr>
        <w:pStyle w:val="Compact"/>
      </w:pPr>
      <w:r>
        <w:t xml:space="preserve">Manual vs. automatic offset commits</w:t>
      </w:r>
    </w:p>
    <w:p>
      <w:pPr>
        <w:numPr>
          <w:ilvl w:val="0"/>
          <w:numId w:val="1008"/>
        </w:numPr>
        <w:pStyle w:val="Compact"/>
      </w:pPr>
      <w:r>
        <w:t xml:space="preserve">Producing idempotent and transactional messages from Python</w:t>
      </w:r>
    </w:p>
    <w:p>
      <w:pPr>
        <w:numPr>
          <w:ilvl w:val="0"/>
          <w:numId w:val="1008"/>
        </w:numPr>
        <w:pStyle w:val="Compact"/>
      </w:pPr>
      <w:r>
        <w:t xml:space="preserve">Error handling in producers and consumers</w:t>
      </w:r>
    </w:p>
    <w:bookmarkEnd w:id="32"/>
    <w:bookmarkStart w:id="33" w:name="celery-fundamentals"/>
    <w:p>
      <w:pPr>
        <w:pStyle w:val="Heading3"/>
      </w:pPr>
      <w:r>
        <w:t xml:space="preserve">Celery Fundamentals</w:t>
      </w:r>
    </w:p>
    <w:p>
      <w:pPr>
        <w:numPr>
          <w:ilvl w:val="0"/>
          <w:numId w:val="1009"/>
        </w:numPr>
        <w:pStyle w:val="Compact"/>
      </w:pPr>
      <w:r>
        <w:t xml:space="preserve">What is Celery? Celery 5.6 (Recovery release) overview</w:t>
      </w:r>
    </w:p>
    <w:p>
      <w:pPr>
        <w:numPr>
          <w:ilvl w:val="0"/>
          <w:numId w:val="1009"/>
        </w:numPr>
        <w:pStyle w:val="Compact"/>
      </w:pPr>
      <w:r>
        <w:t xml:space="preserve">Choosing a broker: Redis vs RabbitMQ - trade-offs (visibility timeout, acks, persistence)</w:t>
      </w:r>
    </w:p>
    <w:p>
      <w:pPr>
        <w:numPr>
          <w:ilvl w:val="0"/>
          <w:numId w:val="1009"/>
        </w:numPr>
        <w:pStyle w:val="Compact"/>
      </w:pPr>
      <w:r>
        <w:t xml:space="preserve">Configuring Redis as the Celery broker (with honest caveats)</w:t>
      </w:r>
    </w:p>
    <w:p>
      <w:pPr>
        <w:numPr>
          <w:ilvl w:val="0"/>
          <w:numId w:val="1009"/>
        </w:numPr>
        <w:pStyle w:val="Compact"/>
      </w:pPr>
      <w:r>
        <w:t xml:space="preserve">Defining tasks (with Pydantic task models, Celery 5.5+)</w:t>
      </w:r>
    </w:p>
    <w:p>
      <w:pPr>
        <w:numPr>
          <w:ilvl w:val="0"/>
          <w:numId w:val="1009"/>
        </w:numPr>
        <w:pStyle w:val="Compact"/>
      </w:pPr>
      <w:r>
        <w:t xml:space="preserve">Running Celery workers (including soft shutdown)</w:t>
      </w:r>
    </w:p>
    <w:p>
      <w:pPr>
        <w:numPr>
          <w:ilvl w:val="0"/>
          <w:numId w:val="1009"/>
        </w:numPr>
        <w:pStyle w:val="Compact"/>
      </w:pPr>
      <w:r>
        <w:t xml:space="preserve">Running Celery with Docker</w:t>
      </w:r>
    </w:p>
    <w:p>
      <w:pPr>
        <w:numPr>
          <w:ilvl w:val="0"/>
          <w:numId w:val="1009"/>
        </w:numPr>
        <w:pStyle w:val="Compact"/>
      </w:pPr>
      <w:r>
        <w:t xml:space="preserve">Result backends (and when to skip them for high-throughput fire-and-forget pipelines)</w:t>
      </w:r>
    </w:p>
    <w:bookmarkEnd w:id="33"/>
    <w:bookmarkStart w:id="34" w:name="batch-task-patterns-with-celery"/>
    <w:p>
      <w:pPr>
        <w:pStyle w:val="Heading3"/>
      </w:pPr>
      <w:r>
        <w:t xml:space="preserve">Batch Task Patterns with Celery</w:t>
      </w:r>
    </w:p>
    <w:p>
      <w:pPr>
        <w:numPr>
          <w:ilvl w:val="0"/>
          <w:numId w:val="1010"/>
        </w:numPr>
        <w:pStyle w:val="Compact"/>
      </w:pPr>
      <w:r>
        <w:t xml:space="preserve">Task chains</w:t>
      </w:r>
    </w:p>
    <w:p>
      <w:pPr>
        <w:numPr>
          <w:ilvl w:val="0"/>
          <w:numId w:val="1010"/>
        </w:numPr>
        <w:pStyle w:val="Compact"/>
      </w:pPr>
      <w:r>
        <w:t xml:space="preserve">Task groups and chords</w:t>
      </w:r>
    </w:p>
    <w:p>
      <w:pPr>
        <w:numPr>
          <w:ilvl w:val="0"/>
          <w:numId w:val="1010"/>
        </w:numPr>
        <w:pStyle w:val="Compact"/>
      </w:pPr>
      <w:r>
        <w:t xml:space="preserve">Periodic tasks with Celery Beat</w:t>
      </w:r>
    </w:p>
    <w:p>
      <w:pPr>
        <w:numPr>
          <w:ilvl w:val="0"/>
          <w:numId w:val="1010"/>
        </w:numPr>
        <w:pStyle w:val="Compact"/>
      </w:pPr>
      <w:r>
        <w:t xml:space="preserve">Batching strategies for bulk workloads</w:t>
      </w:r>
    </w:p>
    <w:p>
      <w:pPr>
        <w:numPr>
          <w:ilvl w:val="0"/>
          <w:numId w:val="1010"/>
        </w:numPr>
        <w:pStyle w:val="Compact"/>
      </w:pPr>
      <w:r>
        <w:t xml:space="preserve">Error handling and retries</w:t>
      </w:r>
    </w:p>
    <w:bookmarkEnd w:id="34"/>
    <w:bookmarkStart w:id="35" w:name="integrating-kafka-with-celery"/>
    <w:p>
      <w:pPr>
        <w:pStyle w:val="Heading3"/>
      </w:pPr>
      <w:r>
        <w:t xml:space="preserve">Integrating Kafka with Celery</w:t>
      </w:r>
    </w:p>
    <w:p>
      <w:pPr>
        <w:numPr>
          <w:ilvl w:val="0"/>
          <w:numId w:val="1011"/>
        </w:numPr>
        <w:pStyle w:val="Compact"/>
      </w:pPr>
      <w:r>
        <w:t xml:space="preserve">The pattern: Kafka consumer dispatches batches to Celery</w:t>
      </w:r>
    </w:p>
    <w:p>
      <w:pPr>
        <w:numPr>
          <w:ilvl w:val="0"/>
          <w:numId w:val="1011"/>
        </w:numPr>
        <w:pStyle w:val="Compact"/>
      </w:pPr>
      <w:r>
        <w:t xml:space="preserve">Building a batched Kafka consumer</w:t>
      </w:r>
    </w:p>
    <w:p>
      <w:pPr>
        <w:numPr>
          <w:ilvl w:val="0"/>
          <w:numId w:val="1011"/>
        </w:numPr>
        <w:pStyle w:val="Compact"/>
      </w:pPr>
      <w:r>
        <w:t xml:space="preserve">Submitting tasks to Celery from the consumer</w:t>
      </w:r>
    </w:p>
    <w:p>
      <w:pPr>
        <w:numPr>
          <w:ilvl w:val="0"/>
          <w:numId w:val="1011"/>
        </w:numPr>
        <w:pStyle w:val="Compact"/>
      </w:pPr>
      <w:r>
        <w:t xml:space="preserve">Coordinating Kafka offsets with Celery task acknowledgment</w:t>
      </w:r>
    </w:p>
    <w:p>
      <w:pPr>
        <w:numPr>
          <w:ilvl w:val="0"/>
          <w:numId w:val="1011"/>
        </w:numPr>
        <w:pStyle w:val="Compact"/>
      </w:pPr>
      <w:r>
        <w:t xml:space="preserve">Handling failures and retries end-to-end</w:t>
      </w:r>
    </w:p>
    <w:p>
      <w:pPr>
        <w:numPr>
          <w:ilvl w:val="0"/>
          <w:numId w:val="1011"/>
        </w:numPr>
        <w:pStyle w:val="Compact"/>
      </w:pPr>
      <w:r>
        <w:t xml:space="preserve">Dead-letter topics (DLQs) and poison message handling</w:t>
      </w:r>
    </w:p>
    <w:p>
      <w:pPr>
        <w:numPr>
          <w:ilvl w:val="0"/>
          <w:numId w:val="1011"/>
        </w:numPr>
        <w:pStyle w:val="Compact"/>
      </w:pPr>
      <w:r>
        <w:t xml:space="preserve">Idempotency keys at the Celery task layer</w:t>
      </w:r>
    </w:p>
    <w:p>
      <w:pPr>
        <w:numPr>
          <w:ilvl w:val="0"/>
          <w:numId w:val="1011"/>
        </w:numPr>
        <w:pStyle w:val="Compact"/>
      </w:pPr>
      <w:r>
        <w:t xml:space="preserve">Anti-pattern: running the Kafka consumer loop as a Celery task</w:t>
      </w:r>
    </w:p>
    <w:bookmarkEnd w:id="35"/>
    <w:bookmarkStart w:id="36" w:name="monitoring-and-management"/>
    <w:p>
      <w:pPr>
        <w:pStyle w:val="Heading3"/>
      </w:pPr>
      <w:r>
        <w:t xml:space="preserve">Monitoring and Management</w:t>
      </w:r>
    </w:p>
    <w:p>
      <w:pPr>
        <w:numPr>
          <w:ilvl w:val="0"/>
          <w:numId w:val="1012"/>
        </w:numPr>
        <w:pStyle w:val="Compact"/>
      </w:pPr>
      <w:r>
        <w:t xml:space="preserve">Monitoring Kafka with Kafka UI and Redpanda Console</w:t>
      </w:r>
    </w:p>
    <w:p>
      <w:pPr>
        <w:numPr>
          <w:ilvl w:val="0"/>
          <w:numId w:val="1012"/>
        </w:numPr>
        <w:pStyle w:val="Compact"/>
      </w:pPr>
      <w:r>
        <w:t xml:space="preserve">Monitoring Celery with Flower</w:t>
      </w:r>
    </w:p>
    <w:p>
      <w:pPr>
        <w:numPr>
          <w:ilvl w:val="0"/>
          <w:numId w:val="1012"/>
        </w:numPr>
        <w:pStyle w:val="Compact"/>
      </w:pPr>
      <w:r>
        <w:t xml:space="preserve">Prometheus + Grafana with celery-exporter and Kafka Exporter</w:t>
      </w:r>
    </w:p>
    <w:p>
      <w:pPr>
        <w:numPr>
          <w:ilvl w:val="0"/>
          <w:numId w:val="1012"/>
        </w:numPr>
        <w:pStyle w:val="Compact"/>
      </w:pPr>
      <w:r>
        <w:t xml:space="preserve">OpenTelemetry tracing across the Kafka-to-Celery boundary</w:t>
      </w:r>
    </w:p>
    <w:p>
      <w:pPr>
        <w:numPr>
          <w:ilvl w:val="0"/>
          <w:numId w:val="1012"/>
        </w:numPr>
        <w:pStyle w:val="Compact"/>
      </w:pPr>
      <w:r>
        <w:t xml:space="preserve">Logging and metrics</w:t>
      </w:r>
    </w:p>
    <w:p>
      <w:pPr>
        <w:numPr>
          <w:ilvl w:val="0"/>
          <w:numId w:val="1012"/>
        </w:numPr>
        <w:pStyle w:val="Compact"/>
      </w:pPr>
      <w:r>
        <w:t xml:space="preserve">Common failure modes and how to detect them</w:t>
      </w:r>
    </w:p>
    <w:bookmarkEnd w:id="36"/>
    <w:bookmarkStart w:id="37" w:name="deployment-and-scaling"/>
    <w:p>
      <w:pPr>
        <w:pStyle w:val="Heading3"/>
      </w:pPr>
      <w:r>
        <w:t xml:space="preserve">Deployment and Scaling</w:t>
      </w:r>
    </w:p>
    <w:p>
      <w:pPr>
        <w:numPr>
          <w:ilvl w:val="0"/>
          <w:numId w:val="1013"/>
        </w:numPr>
        <w:pStyle w:val="Compact"/>
      </w:pPr>
      <w:r>
        <w:t xml:space="preserve">Scaling Celery workers (concurrency modes: prefork, threads, gevent)</w:t>
      </w:r>
    </w:p>
    <w:p>
      <w:pPr>
        <w:numPr>
          <w:ilvl w:val="0"/>
          <w:numId w:val="1013"/>
        </w:numPr>
        <w:pStyle w:val="Compact"/>
      </w:pPr>
      <w:r>
        <w:t xml:space="preserve">Scaling Kafka consumers via consumer groups</w:t>
      </w:r>
    </w:p>
    <w:p>
      <w:pPr>
        <w:numPr>
          <w:ilvl w:val="0"/>
          <w:numId w:val="1013"/>
        </w:numPr>
        <w:pStyle w:val="Compact"/>
      </w:pPr>
      <w:r>
        <w:t xml:space="preserve">KEDA autoscaling: ScaledObject on Redis queue length and Kafka lag</w:t>
      </w:r>
    </w:p>
    <w:p>
      <w:pPr>
        <w:numPr>
          <w:ilvl w:val="0"/>
          <w:numId w:val="1013"/>
        </w:numPr>
        <w:pStyle w:val="Compact"/>
      </w:pPr>
      <w:r>
        <w:t xml:space="preserve">High availability: Kafka replication, Redis Sentinel/Cluster, quorum queues</w:t>
      </w:r>
    </w:p>
    <w:p>
      <w:pPr>
        <w:numPr>
          <w:ilvl w:val="0"/>
          <w:numId w:val="1013"/>
        </w:numPr>
        <w:pStyle w:val="Compact"/>
      </w:pPr>
      <w:r>
        <w:t xml:space="preserve">From Docker Compose to Kubernetes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frameworks/data-engineering/task-automation-with-python/"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frameworks/data-engineering/task-automation-with-pyth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Task Automation with Python, Kafka, and Celery</dc:title>
  <dc:creator>Cloud Contraptions LLC</dc:creator>
  <cp:keywords/>
  <dcterms:created xsi:type="dcterms:W3CDTF">2026-06-13T12:29:09Z</dcterms:created>
  <dcterms:modified xsi:type="dcterms:W3CDTF">2026-06-13T12:29:09Z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