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dfe682002682f1ccd48f39f0e2c119d89c32dcd"/>
    <w:p>
      <w:pPr>
        <w:pStyle w:val="Heading1"/>
      </w:pPr>
      <w:r>
        <w:t xml:space="preserve">Agentic Coding with Windsurf: Cascade, Planning, and Devin Cloud Agents</w:t>
      </w:r>
    </w:p>
    <w:bookmarkStart w:id="20" w:name="class-duration"/>
    <w:p>
      <w:pPr>
        <w:pStyle w:val="Heading2"/>
      </w:pPr>
      <w:r>
        <w:t xml:space="preserve">Class Duration</w:t>
      </w:r>
    </w:p>
    <w:p>
      <w:pPr>
        <w:pStyle w:val="FirstParagraph"/>
      </w:pPr>
      <w:r>
        <w:t xml:space="preserve">14 hours of live training delivered over 2-3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at least one language</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Windsurf (now Devin Desktop) installed, with access to Devin cloud agents</w:t>
      </w:r>
    </w:p>
    <w:p>
      <w:pPr>
        <w:numPr>
          <w:ilvl w:val="0"/>
          <w:numId w:val="1001"/>
        </w:numPr>
        <w:pStyle w:val="Compact"/>
      </w:pPr>
      <w:r>
        <w:t xml:space="preserve">Comfort working in an AI-first editor</w:t>
      </w:r>
    </w:p>
    <w:p>
      <w:pPr>
        <w:numPr>
          <w:ilvl w:val="0"/>
          <w:numId w:val="1001"/>
        </w:numPr>
        <w:pStyle w:val="Compact"/>
      </w:pPr>
      <w:r>
        <w:t xml:space="preserve">Familiarity with Windsurf’s core features is helpful</w:t>
      </w:r>
    </w:p>
    <w:bookmarkEnd w:id="21"/>
    <w:bookmarkStart w:id="22" w:name="target-audience"/>
    <w:p>
      <w:pPr>
        <w:pStyle w:val="Heading2"/>
      </w:pPr>
      <w:r>
        <w:t xml:space="preserve">Target Audience</w:t>
      </w:r>
    </w:p>
    <w:p>
      <w:pPr>
        <w:pStyle w:val="FirstParagraph"/>
      </w:pPr>
      <w:r>
        <w:t xml:space="preserve">Software engineers, tech leads, and platform/DevEx teams who want to move beyond AI autocomplete and</w:t>
      </w:r>
      <w:r>
        <w:t xml:space="preserve"> </w:t>
      </w:r>
      <w:r>
        <w:rPr>
          <w:iCs/>
          <w:i/>
        </w:rPr>
        <w:t xml:space="preserve">delegate</w:t>
      </w:r>
      <w:r>
        <w:t xml:space="preserve"> </w:t>
      </w:r>
      <w:r>
        <w:t xml:space="preserve">engineering work to Windsurf agents. Ideal for teams adopting agentic workflows across the editor and the cloud—running Cascade locally, launching Devin cloud agents from GitHub, Slack, and Linear, and organizing parallel work in the Agent Command Center. This is a practitioner course focused on agentic development with Windsurf rather than a survey of every feature.</w:t>
      </w:r>
    </w:p>
    <w:p>
      <w:pPr>
        <w:pStyle w:val="BlockText"/>
      </w:pPr>
      <w:r>
        <w:t xml:space="preserve">Note: Windsurf is now</w:t>
      </w:r>
      <w:r>
        <w:t xml:space="preserve"> </w:t>
      </w:r>
      <w:r>
        <w:rPr>
          <w:bCs/>
          <w:b/>
        </w:rPr>
        <w:t xml:space="preserve">Devin Desktop</w:t>
      </w:r>
      <w:r>
        <w:t xml:space="preserve"> </w:t>
      </w:r>
      <w:r>
        <w:t xml:space="preserve">(Cognition). This course uses the current Cascade + Devin cloud agent model;</w:t>
      </w:r>
      <w:r>
        <w:t xml:space="preserve"> </w:t>
      </w:r>
      <w:r>
        <w:t xml:space="preserve">“</w:t>
      </w:r>
      <w:r>
        <w:t xml:space="preserve">Windsurf</w:t>
      </w:r>
      <w:r>
        <w:t xml:space="preserve">”</w:t>
      </w:r>
      <w:r>
        <w:t xml:space="preserve"> </w:t>
      </w:r>
      <w:r>
        <w:t xml:space="preserve">and</w:t>
      </w:r>
      <w:r>
        <w:t xml:space="preserve"> </w:t>
      </w:r>
      <w:r>
        <w:t xml:space="preserve">“</w:t>
      </w:r>
      <w:r>
        <w:t xml:space="preserve">Devin Desktop</w:t>
      </w:r>
      <w:r>
        <w:t xml:space="preserve">”</w:t>
      </w:r>
      <w:r>
        <w:t xml:space="preserve"> </w:t>
      </w:r>
      <w:r>
        <w:t xml:space="preserve">refer to the same editor.</w:t>
      </w:r>
    </w:p>
    <w:bookmarkEnd w:id="22"/>
    <w:bookmarkStart w:id="23" w:name="description"/>
    <w:p>
      <w:pPr>
        <w:pStyle w:val="Heading2"/>
      </w:pPr>
      <w:r>
        <w:t xml:space="preserve">Description</w:t>
      </w:r>
    </w:p>
    <w:p>
      <w:pPr>
        <w:pStyle w:val="FirstParagraph"/>
      </w:pPr>
      <w:r>
        <w:t xml:space="preserve">Windsurf pairs Cascade—the in-editor agent—with Devin, the cloud agent that runs work asynchronously, all coordinated through the Agent Command Center. This course teaches developers how to put both to work on real tasks—planning multi-step changes, editing across many files, running commands, and iterating until the job is done. You will learn to launch work outside the editor by handing tickets to Devin from GitHub, Slack, Linear, or the web, then track and organize that work in the Agent Command Center with Spaces and a Kanban view as agents work on branches and open pull requests. We cover Cascade’s planning mode and tool calling, grounding agents with Memories and Rules and MCP servers, running multiple agents in parallel, and closing the loop with agentic PR review. Throughout, we emphasize supervision, security, and cost so teams can adopt agentic coding responsibly.</w:t>
      </w:r>
    </w:p>
    <w:bookmarkEnd w:id="23"/>
    <w:bookmarkStart w:id="24" w:name="learning-outcomes"/>
    <w:p>
      <w:pPr>
        <w:pStyle w:val="Heading2"/>
      </w:pPr>
      <w:r>
        <w:t xml:space="preserve">Learning Outcomes</w:t>
      </w:r>
    </w:p>
    <w:p>
      <w:pPr>
        <w:numPr>
          <w:ilvl w:val="0"/>
          <w:numId w:val="1002"/>
        </w:numPr>
        <w:pStyle w:val="Compact"/>
      </w:pPr>
      <w:r>
        <w:t xml:space="preserve">Explain Windsurf’s agentic surfaces—Cascade in the editor and Devin cloud agents—and choose the right one per task.</w:t>
      </w:r>
    </w:p>
    <w:p>
      <w:pPr>
        <w:numPr>
          <w:ilvl w:val="0"/>
          <w:numId w:val="1002"/>
        </w:numPr>
        <w:pStyle w:val="Compact"/>
      </w:pPr>
      <w:r>
        <w:t xml:space="preserve">Drive Cascade for multi-step, multi-file tasks: Code mode, tool calling, and dependency installation.</w:t>
      </w:r>
    </w:p>
    <w:p>
      <w:pPr>
        <w:numPr>
          <w:ilvl w:val="0"/>
          <w:numId w:val="1002"/>
        </w:numPr>
        <w:pStyle w:val="Compact"/>
      </w:pPr>
      <w:r>
        <w:t xml:space="preserve">Use Cascade’s planning mode to draft and edit a multi-step plan before execution.</w:t>
      </w:r>
    </w:p>
    <w:p>
      <w:pPr>
        <w:numPr>
          <w:ilvl w:val="0"/>
          <w:numId w:val="1002"/>
        </w:numPr>
        <w:pStyle w:val="Compact"/>
      </w:pPr>
      <w:r>
        <w:t xml:space="preserve">Launch Devin cloud agents from GitHub, Slack, Linear, and the web.</w:t>
      </w:r>
    </w:p>
    <w:p>
      <w:pPr>
        <w:numPr>
          <w:ilvl w:val="0"/>
          <w:numId w:val="1002"/>
        </w:numPr>
        <w:pStyle w:val="Compact"/>
      </w:pPr>
      <w:r>
        <w:t xml:space="preserve">Organize and manage agents in the Agent Command Center with Spaces and the Kanban view.</w:t>
      </w:r>
    </w:p>
    <w:p>
      <w:pPr>
        <w:numPr>
          <w:ilvl w:val="0"/>
          <w:numId w:val="1002"/>
        </w:numPr>
        <w:pStyle w:val="Compact"/>
      </w:pPr>
      <w:r>
        <w:t xml:space="preserve">Understand how Devin runs async, works on a branch, and opens pull requests.</w:t>
      </w:r>
    </w:p>
    <w:p>
      <w:pPr>
        <w:numPr>
          <w:ilvl w:val="0"/>
          <w:numId w:val="1002"/>
        </w:numPr>
        <w:pStyle w:val="Compact"/>
      </w:pPr>
      <w:r>
        <w:t xml:space="preserve">Write agent-ready issues with clear scope and acceptance criteria, and iterate through PR review.</w:t>
      </w:r>
    </w:p>
    <w:p>
      <w:pPr>
        <w:numPr>
          <w:ilvl w:val="0"/>
          <w:numId w:val="1002"/>
        </w:numPr>
        <w:pStyle w:val="Compact"/>
      </w:pPr>
      <w:r>
        <w:t xml:space="preserve">Ground agents in project context with Memories, Rules, Workflows, and MCP servers.</w:t>
      </w:r>
    </w:p>
    <w:p>
      <w:pPr>
        <w:numPr>
          <w:ilvl w:val="0"/>
          <w:numId w:val="1002"/>
        </w:numPr>
        <w:pStyle w:val="Compact"/>
      </w:pPr>
      <w:r>
        <w:t xml:space="preserve">Apply agentic PR review and route findings back to an agent for fixes.</w:t>
      </w:r>
    </w:p>
    <w:p>
      <w:pPr>
        <w:numPr>
          <w:ilvl w:val="0"/>
          <w:numId w:val="1002"/>
        </w:numPr>
        <w:pStyle w:val="Compact"/>
      </w:pPr>
      <w:r>
        <w:t xml:space="preserve">Establish security, governance, and cost controls for agentic development at team scale.</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Windsurf (Devin Desktop) installed, access to Devin cloud agents, a GitHub account with a repository and the GitHub integration connected, optional Slack/Linear integrations, and Git.</w:t>
      </w:r>
    </w:p>
    <w:bookmarkEnd w:id="26"/>
    <w:bookmarkStart w:id="39" w:name="training-topics"/>
    <w:p>
      <w:pPr>
        <w:pStyle w:val="Heading2"/>
      </w:pPr>
      <w:r>
        <w:t xml:space="preserve">Training Topics</w:t>
      </w:r>
    </w:p>
    <w:bookmarkStart w:id="27" w:name="foundations-of-agentic-coding"/>
    <w:p>
      <w:pPr>
        <w:pStyle w:val="Heading5"/>
      </w:pPr>
      <w:r>
        <w:t xml:space="preserve">Foundations of Agentic Coding</w:t>
      </w:r>
    </w:p>
    <w:p>
      <w:pPr>
        <w:numPr>
          <w:ilvl w:val="0"/>
          <w:numId w:val="1003"/>
        </w:numPr>
        <w:pStyle w:val="Compact"/>
      </w:pPr>
      <w:r>
        <w:t xml:space="preserve">What</w:t>
      </w:r>
      <w:r>
        <w:t xml:space="preserve"> </w:t>
      </w:r>
      <w:r>
        <w:t xml:space="preserve">“</w:t>
      </w:r>
      <w:r>
        <w:t xml:space="preserve">agentic</w:t>
      </w:r>
      <w:r>
        <w:t xml:space="preserve">”</w:t>
      </w:r>
      <w:r>
        <w:t xml:space="preserve"> </w:t>
      </w:r>
      <w:r>
        <w:t xml:space="preserve">means: plan, act, observe, iterate</w:t>
      </w:r>
    </w:p>
    <w:p>
      <w:pPr>
        <w:numPr>
          <w:ilvl w:val="0"/>
          <w:numId w:val="1003"/>
        </w:numPr>
        <w:pStyle w:val="Compact"/>
      </w:pPr>
      <w:r>
        <w:t xml:space="preserve">Windsurf’s agentic surfaces: Cascade (in-editor) and Devin (cloud), coordinated by the Agent Command Center</w:t>
      </w:r>
    </w:p>
    <w:p>
      <w:pPr>
        <w:numPr>
          <w:ilvl w:val="0"/>
          <w:numId w:val="1003"/>
        </w:numPr>
        <w:pStyle w:val="Compact"/>
      </w:pPr>
      <w:r>
        <w:t xml:space="preserve">The supervision spectrum: Chat mode → Code mode → autonomous cloud work</w:t>
      </w:r>
    </w:p>
    <w:p>
      <w:pPr>
        <w:numPr>
          <w:ilvl w:val="0"/>
          <w:numId w:val="1003"/>
        </w:numPr>
        <w:pStyle w:val="Compact"/>
      </w:pPr>
      <w:r>
        <w:t xml:space="preserve">Where agents excel and where to keep a human in the loop</w:t>
      </w:r>
    </w:p>
    <w:bookmarkEnd w:id="27"/>
    <w:bookmarkStart w:id="28" w:name="cascade-in-the-editor"/>
    <w:p>
      <w:pPr>
        <w:pStyle w:val="Heading5"/>
      </w:pPr>
      <w:r>
        <w:t xml:space="preserve">Cascade in the Editor</w:t>
      </w:r>
    </w:p>
    <w:p>
      <w:pPr>
        <w:numPr>
          <w:ilvl w:val="0"/>
          <w:numId w:val="1004"/>
        </w:numPr>
        <w:pStyle w:val="Compact"/>
      </w:pPr>
      <w:r>
        <w:t xml:space="preserve">Code mode (create and modify) vs. Chat mode (questions and exploration)</w:t>
      </w:r>
    </w:p>
    <w:p>
      <w:pPr>
        <w:numPr>
          <w:ilvl w:val="0"/>
          <w:numId w:val="1004"/>
        </w:numPr>
        <w:pStyle w:val="Compact"/>
      </w:pPr>
      <w:r>
        <w:t xml:space="preserve">Tool calling: Search, Analyze, Web Search, MCP, and terminal commands</w:t>
      </w:r>
    </w:p>
    <w:p>
      <w:pPr>
        <w:numPr>
          <w:ilvl w:val="0"/>
          <w:numId w:val="1004"/>
        </w:numPr>
        <w:pStyle w:val="Compact"/>
      </w:pPr>
      <w:r>
        <w:t xml:space="preserve">Autonomous package detection and dependency installation</w:t>
      </w:r>
    </w:p>
    <w:p>
      <w:pPr>
        <w:numPr>
          <w:ilvl w:val="0"/>
          <w:numId w:val="1004"/>
        </w:numPr>
        <w:pStyle w:val="Compact"/>
      </w:pPr>
      <w:r>
        <w:t xml:space="preserve">Named checkpoints, reversible reverts, and linter integration</w:t>
      </w:r>
    </w:p>
    <w:p>
      <w:pPr>
        <w:numPr>
          <w:ilvl w:val="0"/>
          <w:numId w:val="1004"/>
        </w:numPr>
        <w:pStyle w:val="Compact"/>
      </w:pPr>
      <w:r>
        <w:t xml:space="preserve">Voice input and real-time awareness of your actions</w:t>
      </w:r>
    </w:p>
    <w:bookmarkEnd w:id="28"/>
    <w:bookmarkStart w:id="29" w:name="workflows-and-multi-step-automation"/>
    <w:p>
      <w:pPr>
        <w:pStyle w:val="Heading5"/>
      </w:pPr>
      <w:r>
        <w:t xml:space="preserve">Workflows and Multi-Step Automation</w:t>
      </w:r>
    </w:p>
    <w:p>
      <w:pPr>
        <w:numPr>
          <w:ilvl w:val="0"/>
          <w:numId w:val="1005"/>
        </w:numPr>
        <w:pStyle w:val="Compact"/>
      </w:pPr>
      <w:r>
        <w:t xml:space="preserve">Defining Workflows for repeatable, multi-step tasks</w:t>
      </w:r>
    </w:p>
    <w:p>
      <w:pPr>
        <w:numPr>
          <w:ilvl w:val="0"/>
          <w:numId w:val="1005"/>
        </w:numPr>
        <w:pStyle w:val="Compact"/>
      </w:pPr>
      <w:r>
        <w:t xml:space="preserve">Todo lists for complex work</w:t>
      </w:r>
    </w:p>
    <w:p>
      <w:pPr>
        <w:numPr>
          <w:ilvl w:val="0"/>
          <w:numId w:val="1005"/>
        </w:numPr>
        <w:pStyle w:val="Compact"/>
      </w:pPr>
      <w:r>
        <w:t xml:space="preserve">Chaining tool calls within a single task</w:t>
      </w:r>
    </w:p>
    <w:p>
      <w:pPr>
        <w:numPr>
          <w:ilvl w:val="0"/>
          <w:numId w:val="1005"/>
        </w:numPr>
        <w:pStyle w:val="Compact"/>
      </w:pPr>
      <w:r>
        <w:t xml:space="preserve">One-click app deployment from Cascade</w:t>
      </w:r>
    </w:p>
    <w:bookmarkEnd w:id="29"/>
    <w:bookmarkStart w:id="30" w:name="planning-and-decomposition"/>
    <w:p>
      <w:pPr>
        <w:pStyle w:val="Heading5"/>
      </w:pPr>
      <w:r>
        <w:t xml:space="preserve">Planning and Decomposition</w:t>
      </w:r>
    </w:p>
    <w:p>
      <w:pPr>
        <w:numPr>
          <w:ilvl w:val="0"/>
          <w:numId w:val="1006"/>
        </w:numPr>
        <w:pStyle w:val="Compact"/>
      </w:pPr>
      <w:r>
        <w:t xml:space="preserve">Planning mode: a specialized planning agent refines the long-term plan</w:t>
      </w:r>
    </w:p>
    <w:p>
      <w:pPr>
        <w:numPr>
          <w:ilvl w:val="0"/>
          <w:numId w:val="1006"/>
        </w:numPr>
        <w:pStyle w:val="Compact"/>
      </w:pPr>
      <w:r>
        <w:t xml:space="preserve">Drafting and editing a multi-step plan before code changes</w:t>
      </w:r>
    </w:p>
    <w:p>
      <w:pPr>
        <w:numPr>
          <w:ilvl w:val="0"/>
          <w:numId w:val="1006"/>
        </w:numPr>
        <w:pStyle w:val="Compact"/>
      </w:pPr>
      <w:r>
        <w:t xml:space="preserve">Turning a goal into agent-sized tasks</w:t>
      </w:r>
    </w:p>
    <w:p>
      <w:pPr>
        <w:numPr>
          <w:ilvl w:val="0"/>
          <w:numId w:val="1006"/>
        </w:numPr>
        <w:pStyle w:val="Compact"/>
      </w:pPr>
      <w:r>
        <w:t xml:space="preserve">Acceptance criteria the agent can verify against</w:t>
      </w:r>
    </w:p>
    <w:bookmarkEnd w:id="30"/>
    <w:bookmarkStart w:id="31" w:name="grounding-agents-in-context"/>
    <w:p>
      <w:pPr>
        <w:pStyle w:val="Heading5"/>
      </w:pPr>
      <w:r>
        <w:t xml:space="preserve">Grounding Agents in Context</w:t>
      </w:r>
    </w:p>
    <w:p>
      <w:pPr>
        <w:numPr>
          <w:ilvl w:val="0"/>
          <w:numId w:val="1007"/>
        </w:numPr>
        <w:pStyle w:val="Compact"/>
      </w:pPr>
      <w:r>
        <w:t xml:space="preserve">Memories that persist context across sessions</w:t>
      </w:r>
    </w:p>
    <w:p>
      <w:pPr>
        <w:numPr>
          <w:ilvl w:val="0"/>
          <w:numId w:val="1007"/>
        </w:numPr>
        <w:pStyle w:val="Compact"/>
      </w:pPr>
      <w:r>
        <w:t xml:space="preserve">Rules to customize agent behavior</w:t>
      </w:r>
    </w:p>
    <w:p>
      <w:pPr>
        <w:numPr>
          <w:ilvl w:val="0"/>
          <w:numId w:val="1007"/>
        </w:numPr>
        <w:pStyle w:val="Compact"/>
      </w:pPr>
      <w:r>
        <w:t xml:space="preserve">MCP servers for databases, GitHub, Linear, and browser automation</w:t>
      </w:r>
    </w:p>
    <w:p>
      <w:pPr>
        <w:numPr>
          <w:ilvl w:val="0"/>
          <w:numId w:val="1007"/>
        </w:numPr>
        <w:pStyle w:val="Compact"/>
      </w:pPr>
      <w:r>
        <w:t xml:space="preserve">Context management strategies for large codebases</w:t>
      </w:r>
    </w:p>
    <w:bookmarkEnd w:id="31"/>
    <w:bookmarkStart w:id="32" w:name="launching-devin-cloud-agents"/>
    <w:p>
      <w:pPr>
        <w:pStyle w:val="Heading5"/>
      </w:pPr>
      <w:r>
        <w:t xml:space="preserve">Launching Devin Cloud Agents</w:t>
      </w:r>
    </w:p>
    <w:p>
      <w:pPr>
        <w:numPr>
          <w:ilvl w:val="0"/>
          <w:numId w:val="1008"/>
        </w:numPr>
        <w:pStyle w:val="Compact"/>
      </w:pPr>
      <w:r>
        <w:t xml:space="preserve">Handing tickets to Devin from GitHub, Slack, Linear, and the web</w:t>
      </w:r>
    </w:p>
    <w:p>
      <w:pPr>
        <w:numPr>
          <w:ilvl w:val="0"/>
          <w:numId w:val="1008"/>
        </w:numPr>
        <w:pStyle w:val="Compact"/>
      </w:pPr>
      <w:r>
        <w:t xml:space="preserve">Starting async work without leaving your workflow</w:t>
      </w:r>
    </w:p>
    <w:p>
      <w:pPr>
        <w:numPr>
          <w:ilvl w:val="0"/>
          <w:numId w:val="1008"/>
        </w:numPr>
        <w:pStyle w:val="Compact"/>
      </w:pPr>
      <w:r>
        <w:t xml:space="preserve">Choosing between Cascade (local) and Devin (cloud) for a task</w:t>
      </w:r>
    </w:p>
    <w:p>
      <w:pPr>
        <w:numPr>
          <w:ilvl w:val="0"/>
          <w:numId w:val="1008"/>
        </w:numPr>
        <w:pStyle w:val="Compact"/>
      </w:pPr>
      <w:r>
        <w:t xml:space="preserve">Tracking progress through session logs</w:t>
      </w:r>
    </w:p>
    <w:bookmarkEnd w:id="32"/>
    <w:bookmarkStart w:id="33" w:name="the-agent-command-center"/>
    <w:p>
      <w:pPr>
        <w:pStyle w:val="Heading5"/>
      </w:pPr>
      <w:r>
        <w:t xml:space="preserve">The Agent Command Center</w:t>
      </w:r>
    </w:p>
    <w:p>
      <w:pPr>
        <w:numPr>
          <w:ilvl w:val="0"/>
          <w:numId w:val="1009"/>
        </w:numPr>
        <w:pStyle w:val="Compact"/>
      </w:pPr>
      <w:r>
        <w:t xml:space="preserve">Managing all your agents from one place</w:t>
      </w:r>
    </w:p>
    <w:p>
      <w:pPr>
        <w:numPr>
          <w:ilvl w:val="0"/>
          <w:numId w:val="1009"/>
        </w:numPr>
        <w:pStyle w:val="Compact"/>
      </w:pPr>
      <w:r>
        <w:t xml:space="preserve">Spaces for organizing agent work</w:t>
      </w:r>
    </w:p>
    <w:p>
      <w:pPr>
        <w:numPr>
          <w:ilvl w:val="0"/>
          <w:numId w:val="1009"/>
        </w:numPr>
        <w:pStyle w:val="Compact"/>
      </w:pPr>
      <w:r>
        <w:t xml:space="preserve">Kanban view for tracking tasks across stages</w:t>
      </w:r>
    </w:p>
    <w:p>
      <w:pPr>
        <w:numPr>
          <w:ilvl w:val="0"/>
          <w:numId w:val="1009"/>
        </w:numPr>
        <w:pStyle w:val="Compact"/>
      </w:pPr>
      <w:r>
        <w:t xml:space="preserve">Multi-agent management and orchestration</w:t>
      </w:r>
    </w:p>
    <w:bookmarkEnd w:id="33"/>
    <w:bookmarkStart w:id="34" w:name="from-issue-to-pull-request"/>
    <w:p>
      <w:pPr>
        <w:pStyle w:val="Heading5"/>
      </w:pPr>
      <w:r>
        <w:t xml:space="preserve">From Issue to Pull Request</w:t>
      </w:r>
    </w:p>
    <w:p>
      <w:pPr>
        <w:numPr>
          <w:ilvl w:val="0"/>
          <w:numId w:val="1010"/>
        </w:numPr>
        <w:pStyle w:val="Compact"/>
      </w:pPr>
      <w:r>
        <w:t xml:space="preserve">Writing agent-ready issues and tickets (GitHub, Linear)</w:t>
      </w:r>
    </w:p>
    <w:p>
      <w:pPr>
        <w:numPr>
          <w:ilvl w:val="0"/>
          <w:numId w:val="1010"/>
        </w:numPr>
        <w:pStyle w:val="Compact"/>
      </w:pPr>
      <w:r>
        <w:t xml:space="preserve">Reviewing Devin’s branch and pull request</w:t>
      </w:r>
    </w:p>
    <w:p>
      <w:pPr>
        <w:numPr>
          <w:ilvl w:val="0"/>
          <w:numId w:val="1010"/>
        </w:numPr>
        <w:pStyle w:val="Compact"/>
      </w:pPr>
      <w:r>
        <w:t xml:space="preserve">Iterating with the agent through comments and re-prompts</w:t>
      </w:r>
    </w:p>
    <w:p>
      <w:pPr>
        <w:numPr>
          <w:ilvl w:val="0"/>
          <w:numId w:val="1010"/>
        </w:numPr>
        <w:pStyle w:val="Compact"/>
      </w:pPr>
      <w:r>
        <w:t xml:space="preserve">Handing off between Cascade and Devin mid-task</w:t>
      </w:r>
    </w:p>
    <w:bookmarkEnd w:id="34"/>
    <w:bookmarkStart w:id="35" w:name="agentic-code-review"/>
    <w:p>
      <w:pPr>
        <w:pStyle w:val="Heading5"/>
      </w:pPr>
      <w:r>
        <w:t xml:space="preserve">Agentic Code Review</w:t>
      </w:r>
    </w:p>
    <w:p>
      <w:pPr>
        <w:numPr>
          <w:ilvl w:val="0"/>
          <w:numId w:val="1011"/>
        </w:numPr>
        <w:pStyle w:val="Compact"/>
      </w:pPr>
      <w:r>
        <w:t xml:space="preserve">Devin reviewing pull requests for correctness and project fit</w:t>
      </w:r>
    </w:p>
    <w:p>
      <w:pPr>
        <w:numPr>
          <w:ilvl w:val="0"/>
          <w:numId w:val="1011"/>
        </w:numPr>
        <w:pStyle w:val="Compact"/>
      </w:pPr>
      <w:r>
        <w:t xml:space="preserve">Routing review findings into follow-up fixes</w:t>
      </w:r>
    </w:p>
    <w:p>
      <w:pPr>
        <w:numPr>
          <w:ilvl w:val="0"/>
          <w:numId w:val="1011"/>
        </w:numPr>
        <w:pStyle w:val="Compact"/>
      </w:pPr>
      <w:r>
        <w:t xml:space="preserve">Combining human review with agent-generated follow-ups</w:t>
      </w:r>
    </w:p>
    <w:p>
      <w:pPr>
        <w:numPr>
          <w:ilvl w:val="0"/>
          <w:numId w:val="1011"/>
        </w:numPr>
        <w:pStyle w:val="Compact"/>
      </w:pPr>
      <w:r>
        <w:t xml:space="preserve">Quality gates before merge</w:t>
      </w:r>
    </w:p>
    <w:bookmarkEnd w:id="35"/>
    <w:bookmarkStart w:id="36" w:name="remote-and-multi-agent-workflows"/>
    <w:p>
      <w:pPr>
        <w:pStyle w:val="Heading5"/>
      </w:pPr>
      <w:r>
        <w:t xml:space="preserve">Remote and Multi-Agent Workflows</w:t>
      </w:r>
    </w:p>
    <w:p>
      <w:pPr>
        <w:numPr>
          <w:ilvl w:val="0"/>
          <w:numId w:val="1012"/>
        </w:numPr>
        <w:pStyle w:val="Compact"/>
      </w:pPr>
      <w:r>
        <w:t xml:space="preserve">Running multiple Devin agents in parallel from the command center</w:t>
      </w:r>
    </w:p>
    <w:p>
      <w:pPr>
        <w:numPr>
          <w:ilvl w:val="0"/>
          <w:numId w:val="1012"/>
        </w:numPr>
        <w:pStyle w:val="Compact"/>
      </w:pPr>
      <w:r>
        <w:t xml:space="preserve">Coordinating Cascade and cloud agents on one effort</w:t>
      </w:r>
    </w:p>
    <w:p>
      <w:pPr>
        <w:numPr>
          <w:ilvl w:val="0"/>
          <w:numId w:val="1012"/>
        </w:numPr>
        <w:pStyle w:val="Compact"/>
      </w:pPr>
      <w:r>
        <w:t xml:space="preserve">Parallelizing independent tasks and merging results</w:t>
      </w:r>
    </w:p>
    <w:p>
      <w:pPr>
        <w:numPr>
          <w:ilvl w:val="0"/>
          <w:numId w:val="1012"/>
        </w:numPr>
        <w:pStyle w:val="Compact"/>
      </w:pPr>
      <w:r>
        <w:t xml:space="preserve">Avoiding conflicts across parallel agents</w:t>
      </w:r>
    </w:p>
    <w:bookmarkEnd w:id="36"/>
    <w:bookmarkStart w:id="37" w:name="security-governance-and-cost"/>
    <w:p>
      <w:pPr>
        <w:pStyle w:val="Heading5"/>
      </w:pPr>
      <w:r>
        <w:t xml:space="preserve">Security, Governance, and Cost</w:t>
      </w:r>
    </w:p>
    <w:p>
      <w:pPr>
        <w:numPr>
          <w:ilvl w:val="0"/>
          <w:numId w:val="1013"/>
        </w:numPr>
        <w:pStyle w:val="Compact"/>
      </w:pPr>
      <w:r>
        <w:t xml:space="preserve">Repo access and environment scoping</w:t>
      </w:r>
    </w:p>
    <w:p>
      <w:pPr>
        <w:numPr>
          <w:ilvl w:val="0"/>
          <w:numId w:val="1013"/>
        </w:numPr>
        <w:pStyle w:val="Compact"/>
      </w:pPr>
      <w:r>
        <w:t xml:space="preserve">Memories and Rules governance for consistent behavior</w:t>
      </w:r>
    </w:p>
    <w:p>
      <w:pPr>
        <w:numPr>
          <w:ilvl w:val="0"/>
          <w:numId w:val="1013"/>
        </w:numPr>
        <w:pStyle w:val="Compact"/>
      </w:pPr>
      <w:r>
        <w:t xml:space="preserve">Privacy and enterprise controls</w:t>
      </w:r>
    </w:p>
    <w:p>
      <w:pPr>
        <w:numPr>
          <w:ilvl w:val="0"/>
          <w:numId w:val="1013"/>
        </w:numPr>
        <w:pStyle w:val="Compact"/>
      </w:pPr>
      <w:r>
        <w:t xml:space="preserve">Usage and cost management for cloud agent runs</w:t>
      </w:r>
    </w:p>
    <w:bookmarkEnd w:id="37"/>
    <w:bookmarkStart w:id="38" w:name="workshop"/>
    <w:p>
      <w:pPr>
        <w:pStyle w:val="Heading5"/>
      </w:pPr>
      <w:r>
        <w:t xml:space="preserve">Workshop</w:t>
      </w:r>
    </w:p>
    <w:p>
      <w:pPr>
        <w:numPr>
          <w:ilvl w:val="0"/>
          <w:numId w:val="1014"/>
        </w:numPr>
        <w:pStyle w:val="Compact"/>
      </w:pPr>
      <w:r>
        <w:t xml:space="preserve">Launch a Devin cloud agent from GitHub or Slack and ship its PR to merge</w:t>
      </w:r>
    </w:p>
    <w:p>
      <w:pPr>
        <w:numPr>
          <w:ilvl w:val="0"/>
          <w:numId w:val="1014"/>
        </w:numPr>
        <w:pStyle w:val="Compact"/>
      </w:pPr>
      <w:r>
        <w:t xml:space="preserve">Cascade lab: planning mode → multi-step build</w:t>
      </w:r>
    </w:p>
    <w:p>
      <w:pPr>
        <w:numPr>
          <w:ilvl w:val="0"/>
          <w:numId w:val="1014"/>
        </w:numPr>
        <w:pStyle w:val="Compact"/>
      </w:pPr>
      <w:r>
        <w:t xml:space="preserve">Agentic PR review → fix agent</w:t>
      </w:r>
    </w:p>
    <w:p>
      <w:pPr>
        <w:numPr>
          <w:ilvl w:val="0"/>
          <w:numId w:val="1014"/>
        </w:numPr>
        <w:pStyle w:val="Compact"/>
      </w:pPr>
      <w:r>
        <w:t xml:space="preserve">Agent Command Center multi-agent exercise</w:t>
      </w:r>
    </w:p>
    <w:p>
      <w:pPr>
        <w:numPr>
          <w:ilvl w:val="0"/>
          <w:numId w:val="1014"/>
        </w:numPr>
        <w:pStyle w:val="Compact"/>
      </w:pPr>
      <w:r>
        <w:t xml:space="preserve">Q&amp;A session</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Coding with Windsurf: Cascade, Planning, and Devin Cloud Agents</dc:title>
  <dc:creator>Cloud Contraptions LLC</dc:creator>
  <cp:keywords/>
  <dcterms:created xsi:type="dcterms:W3CDTF">2026-06-05T13:17:19Z</dcterms:created>
  <dcterms:modified xsi:type="dcterms:W3CDTF">2026-06-05T13:17:19Z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